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CB4" w:rsidRDefault="004C0109">
      <w:pPr>
        <w:rPr>
          <w:rFonts w:ascii="Times New Roman" w:hAnsi="Times New Roman" w:cs="Times New Roman"/>
          <w:sz w:val="24"/>
          <w:szCs w:val="24"/>
        </w:rPr>
      </w:pPr>
      <w:r w:rsidRPr="004C0109">
        <w:rPr>
          <w:rFonts w:ascii="Times New Roman" w:hAnsi="Times New Roman" w:cs="Times New Roman"/>
          <w:sz w:val="24"/>
          <w:szCs w:val="24"/>
        </w:rPr>
        <w:t>Задание «Взаимодействие популяций»</w:t>
      </w:r>
    </w:p>
    <w:p w:rsidR="004C0109" w:rsidRDefault="004C0109" w:rsidP="0016496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Какой тип конкуренции является более жестким – межвидовой или внутривидовой? Обоснуйте ответ.</w:t>
      </w:r>
    </w:p>
    <w:p w:rsidR="001C37CF" w:rsidRPr="001C37CF" w:rsidRDefault="004C0109" w:rsidP="004C01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4C0109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Соедините стрелками понятие и соответствующее ему определение</w:t>
      </w:r>
    </w:p>
    <w:p w:rsidR="001C37CF" w:rsidRDefault="001C37CF" w:rsidP="004C010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8"/>
        <w:gridCol w:w="2097"/>
        <w:gridCol w:w="753"/>
        <w:gridCol w:w="6901"/>
      </w:tblGrid>
      <w:tr w:rsidR="001C37CF" w:rsidTr="00164961">
        <w:trPr>
          <w:trHeight w:val="534"/>
        </w:trPr>
        <w:tc>
          <w:tcPr>
            <w:tcW w:w="598" w:type="dxa"/>
          </w:tcPr>
          <w:p w:rsidR="001C37CF" w:rsidRPr="001C37CF" w:rsidRDefault="001C37CF" w:rsidP="001C37CF">
            <w:pPr>
              <w:pStyle w:val="a4"/>
              <w:numPr>
                <w:ilvl w:val="0"/>
                <w:numId w:val="3"/>
              </w:numPr>
              <w:ind w:left="227" w:hanging="22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97" w:type="dxa"/>
          </w:tcPr>
          <w:p w:rsidR="001C37CF" w:rsidRPr="001C37CF" w:rsidRDefault="001C37CF" w:rsidP="004C010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Симбиоз</w:t>
            </w:r>
          </w:p>
        </w:tc>
        <w:tc>
          <w:tcPr>
            <w:tcW w:w="753" w:type="dxa"/>
          </w:tcPr>
          <w:p w:rsidR="001C37CF" w:rsidRPr="00E30323" w:rsidRDefault="001C37CF" w:rsidP="00E30323">
            <w:pPr>
              <w:pStyle w:val="a4"/>
              <w:numPr>
                <w:ilvl w:val="0"/>
                <w:numId w:val="4"/>
              </w:numPr>
              <w:ind w:left="340" w:hanging="17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901" w:type="dxa"/>
          </w:tcPr>
          <w:p w:rsidR="001C37CF" w:rsidRPr="000B5DD5" w:rsidRDefault="000B5DD5" w:rsidP="004C010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5DD5">
              <w:rPr>
                <w:rFonts w:ascii="Times New Roman" w:hAnsi="Times New Roman" w:cs="Times New Roman"/>
                <w:bCs/>
                <w:sz w:val="24"/>
                <w:szCs w:val="24"/>
              </w:rPr>
              <w:t>Особи одного вида предоставляют убежища особям другого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вида, и это не приносит им ни вреда, ни пользы</w:t>
            </w:r>
          </w:p>
        </w:tc>
      </w:tr>
      <w:tr w:rsidR="001C37CF" w:rsidTr="00164961">
        <w:trPr>
          <w:trHeight w:val="548"/>
        </w:trPr>
        <w:tc>
          <w:tcPr>
            <w:tcW w:w="598" w:type="dxa"/>
          </w:tcPr>
          <w:p w:rsidR="001C37CF" w:rsidRPr="001C37CF" w:rsidRDefault="001C37CF" w:rsidP="001C37CF">
            <w:pPr>
              <w:pStyle w:val="a4"/>
              <w:numPr>
                <w:ilvl w:val="0"/>
                <w:numId w:val="3"/>
              </w:numPr>
              <w:ind w:left="227" w:hanging="22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97" w:type="dxa"/>
          </w:tcPr>
          <w:p w:rsidR="001C37CF" w:rsidRPr="001C37CF" w:rsidRDefault="001C37CF" w:rsidP="004C010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C37CF">
              <w:rPr>
                <w:rFonts w:ascii="Times New Roman" w:hAnsi="Times New Roman" w:cs="Times New Roman"/>
                <w:bCs/>
                <w:sz w:val="24"/>
                <w:szCs w:val="24"/>
              </w:rPr>
              <w:t>Хищничество</w:t>
            </w:r>
          </w:p>
        </w:tc>
        <w:tc>
          <w:tcPr>
            <w:tcW w:w="753" w:type="dxa"/>
          </w:tcPr>
          <w:p w:rsidR="001C37CF" w:rsidRPr="00E30323" w:rsidRDefault="001C37CF" w:rsidP="00E30323">
            <w:pPr>
              <w:pStyle w:val="a4"/>
              <w:numPr>
                <w:ilvl w:val="0"/>
                <w:numId w:val="4"/>
              </w:numPr>
              <w:ind w:left="340" w:hanging="17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901" w:type="dxa"/>
          </w:tcPr>
          <w:p w:rsidR="001C37CF" w:rsidRPr="00590B5C" w:rsidRDefault="00590B5C" w:rsidP="004C010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90B5C">
              <w:rPr>
                <w:rFonts w:ascii="Times New Roman" w:hAnsi="Times New Roman" w:cs="Times New Roman"/>
                <w:bCs/>
                <w:sz w:val="24"/>
                <w:szCs w:val="24"/>
              </w:rPr>
              <w:t>Особи одного вида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используют остатки пищи особей другог</w:t>
            </w:r>
            <w:r w:rsidR="000B5DD5">
              <w:rPr>
                <w:rFonts w:ascii="Times New Roman" w:hAnsi="Times New Roman" w:cs="Times New Roman"/>
                <w:bCs/>
                <w:sz w:val="24"/>
                <w:szCs w:val="24"/>
              </w:rPr>
              <w:t>о вида</w:t>
            </w:r>
          </w:p>
        </w:tc>
      </w:tr>
      <w:tr w:rsidR="001C37CF" w:rsidTr="00164961">
        <w:trPr>
          <w:trHeight w:val="492"/>
        </w:trPr>
        <w:tc>
          <w:tcPr>
            <w:tcW w:w="598" w:type="dxa"/>
          </w:tcPr>
          <w:p w:rsidR="001C37CF" w:rsidRPr="001C37CF" w:rsidRDefault="001C37CF" w:rsidP="001C37CF">
            <w:pPr>
              <w:pStyle w:val="a4"/>
              <w:numPr>
                <w:ilvl w:val="0"/>
                <w:numId w:val="3"/>
              </w:numPr>
              <w:ind w:left="227" w:hanging="22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97" w:type="dxa"/>
          </w:tcPr>
          <w:p w:rsidR="001C37CF" w:rsidRPr="001C37CF" w:rsidRDefault="001C37CF" w:rsidP="004C010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C37CF">
              <w:rPr>
                <w:rFonts w:ascii="Times New Roman" w:hAnsi="Times New Roman" w:cs="Times New Roman"/>
                <w:bCs/>
                <w:sz w:val="24"/>
                <w:szCs w:val="24"/>
              </w:rPr>
              <w:t>Паразитизм </w:t>
            </w:r>
          </w:p>
        </w:tc>
        <w:tc>
          <w:tcPr>
            <w:tcW w:w="753" w:type="dxa"/>
          </w:tcPr>
          <w:p w:rsidR="001C37CF" w:rsidRPr="00E30323" w:rsidRDefault="001C37CF" w:rsidP="00E30323">
            <w:pPr>
              <w:pStyle w:val="a4"/>
              <w:numPr>
                <w:ilvl w:val="0"/>
                <w:numId w:val="4"/>
              </w:numPr>
              <w:ind w:left="340" w:hanging="17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901" w:type="dxa"/>
          </w:tcPr>
          <w:p w:rsidR="001C37CF" w:rsidRDefault="001C37CF" w:rsidP="004C010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Неразделимые</w:t>
            </w:r>
            <w:r w:rsidR="000B5DD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0109">
              <w:rPr>
                <w:rFonts w:ascii="Times New Roman" w:hAnsi="Times New Roman" w:cs="Times New Roman"/>
                <w:sz w:val="24"/>
                <w:szCs w:val="24"/>
              </w:rPr>
              <w:t>взаимовыгодные полезные связи между организмами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C37CF" w:rsidTr="00164961">
        <w:trPr>
          <w:trHeight w:val="801"/>
        </w:trPr>
        <w:tc>
          <w:tcPr>
            <w:tcW w:w="598" w:type="dxa"/>
          </w:tcPr>
          <w:p w:rsidR="001C37CF" w:rsidRPr="001C37CF" w:rsidRDefault="001C37CF" w:rsidP="001C37CF">
            <w:pPr>
              <w:pStyle w:val="a4"/>
              <w:numPr>
                <w:ilvl w:val="0"/>
                <w:numId w:val="3"/>
              </w:numPr>
              <w:ind w:left="227" w:hanging="22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97" w:type="dxa"/>
          </w:tcPr>
          <w:p w:rsidR="001C37CF" w:rsidRPr="00AE38C3" w:rsidRDefault="00AE38C3" w:rsidP="004C010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38C3">
              <w:rPr>
                <w:rFonts w:ascii="Times New Roman" w:hAnsi="Times New Roman" w:cs="Times New Roman"/>
                <w:bCs/>
                <w:sz w:val="24"/>
                <w:szCs w:val="24"/>
              </w:rPr>
              <w:t>Нейтрализм </w:t>
            </w:r>
          </w:p>
        </w:tc>
        <w:tc>
          <w:tcPr>
            <w:tcW w:w="753" w:type="dxa"/>
          </w:tcPr>
          <w:p w:rsidR="001C37CF" w:rsidRPr="00E30323" w:rsidRDefault="001C37CF" w:rsidP="00E30323">
            <w:pPr>
              <w:pStyle w:val="a4"/>
              <w:numPr>
                <w:ilvl w:val="0"/>
                <w:numId w:val="4"/>
              </w:numPr>
              <w:ind w:left="340" w:hanging="17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901" w:type="dxa"/>
          </w:tcPr>
          <w:p w:rsidR="001C37CF" w:rsidRPr="00FF4E9F" w:rsidRDefault="00FF4E9F" w:rsidP="004C010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Сожительство особей двух видов на одной территории</w:t>
            </w:r>
            <w:r w:rsidR="007051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8D1CB6">
              <w:rPr>
                <w:rFonts w:ascii="Times New Roman" w:hAnsi="Times New Roman" w:cs="Times New Roman"/>
                <w:bCs/>
                <w:sz w:val="24"/>
                <w:szCs w:val="24"/>
              </w:rPr>
              <w:t>которое ни для одного из видов не дает ни положительных, ни отрицательных последствий</w:t>
            </w:r>
          </w:p>
        </w:tc>
      </w:tr>
      <w:tr w:rsidR="001C37CF" w:rsidTr="00164961">
        <w:trPr>
          <w:trHeight w:val="548"/>
        </w:trPr>
        <w:tc>
          <w:tcPr>
            <w:tcW w:w="598" w:type="dxa"/>
          </w:tcPr>
          <w:p w:rsidR="001C37CF" w:rsidRPr="001C37CF" w:rsidRDefault="001C37CF" w:rsidP="001C37CF">
            <w:pPr>
              <w:pStyle w:val="a4"/>
              <w:numPr>
                <w:ilvl w:val="0"/>
                <w:numId w:val="3"/>
              </w:numPr>
              <w:ind w:left="227" w:hanging="22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97" w:type="dxa"/>
          </w:tcPr>
          <w:p w:rsidR="001C37CF" w:rsidRPr="00590B5C" w:rsidRDefault="00590B5C" w:rsidP="004C010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590B5C">
              <w:rPr>
                <w:rFonts w:ascii="Times New Roman" w:hAnsi="Times New Roman" w:cs="Times New Roman"/>
                <w:bCs/>
                <w:sz w:val="24"/>
                <w:szCs w:val="24"/>
              </w:rPr>
              <w:t>ахлебничество</w:t>
            </w:r>
          </w:p>
        </w:tc>
        <w:tc>
          <w:tcPr>
            <w:tcW w:w="753" w:type="dxa"/>
          </w:tcPr>
          <w:p w:rsidR="001C37CF" w:rsidRPr="00E30323" w:rsidRDefault="001C37CF" w:rsidP="00E30323">
            <w:pPr>
              <w:pStyle w:val="a4"/>
              <w:numPr>
                <w:ilvl w:val="0"/>
                <w:numId w:val="4"/>
              </w:numPr>
              <w:ind w:left="340" w:hanging="17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901" w:type="dxa"/>
          </w:tcPr>
          <w:p w:rsidR="001C37CF" w:rsidRDefault="008D1CB6" w:rsidP="004C010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C37CF" w:rsidRPr="004C0109">
              <w:rPr>
                <w:rFonts w:ascii="Times New Roman" w:hAnsi="Times New Roman" w:cs="Times New Roman"/>
                <w:sz w:val="24"/>
                <w:szCs w:val="24"/>
              </w:rPr>
              <w:t>редставители одного вида поедают (уни</w:t>
            </w:r>
            <w:r w:rsidR="001C37CF">
              <w:rPr>
                <w:rFonts w:ascii="Times New Roman" w:hAnsi="Times New Roman" w:cs="Times New Roman"/>
                <w:sz w:val="24"/>
                <w:szCs w:val="24"/>
              </w:rPr>
              <w:t>чтожают) представителей другого или того же вида</w:t>
            </w:r>
          </w:p>
        </w:tc>
      </w:tr>
      <w:tr w:rsidR="001C37CF" w:rsidTr="00164961">
        <w:trPr>
          <w:trHeight w:val="1082"/>
        </w:trPr>
        <w:tc>
          <w:tcPr>
            <w:tcW w:w="598" w:type="dxa"/>
          </w:tcPr>
          <w:p w:rsidR="001C37CF" w:rsidRPr="001C37CF" w:rsidRDefault="001C37CF" w:rsidP="001C37CF">
            <w:pPr>
              <w:pStyle w:val="a4"/>
              <w:numPr>
                <w:ilvl w:val="0"/>
                <w:numId w:val="3"/>
              </w:numPr>
              <w:ind w:left="227" w:hanging="22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97" w:type="dxa"/>
          </w:tcPr>
          <w:p w:rsidR="001C37CF" w:rsidRPr="000B5DD5" w:rsidRDefault="000B5DD5" w:rsidP="004C010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Pr="000B5DD5">
              <w:rPr>
                <w:rFonts w:ascii="Times New Roman" w:hAnsi="Times New Roman" w:cs="Times New Roman"/>
                <w:bCs/>
                <w:sz w:val="24"/>
                <w:szCs w:val="24"/>
              </w:rPr>
              <w:t>вартирантство</w:t>
            </w:r>
            <w:proofErr w:type="spellEnd"/>
          </w:p>
        </w:tc>
        <w:tc>
          <w:tcPr>
            <w:tcW w:w="753" w:type="dxa"/>
          </w:tcPr>
          <w:p w:rsidR="001C37CF" w:rsidRPr="00E30323" w:rsidRDefault="001C37CF" w:rsidP="00E30323">
            <w:pPr>
              <w:pStyle w:val="a4"/>
              <w:numPr>
                <w:ilvl w:val="0"/>
                <w:numId w:val="4"/>
              </w:numPr>
              <w:ind w:left="340" w:hanging="17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901" w:type="dxa"/>
          </w:tcPr>
          <w:p w:rsidR="001C37CF" w:rsidRPr="000B5DD5" w:rsidRDefault="000B5DD5" w:rsidP="004C010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5DD5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соби одного или нескольких видов со сходными потребностями сосуществуют при ограниченных ресурсах, что приводит к снижению жизненных показателей взаимодействующих особей</w:t>
            </w:r>
          </w:p>
        </w:tc>
      </w:tr>
      <w:tr w:rsidR="007C445E" w:rsidTr="00164961">
        <w:trPr>
          <w:trHeight w:val="815"/>
        </w:trPr>
        <w:tc>
          <w:tcPr>
            <w:tcW w:w="598" w:type="dxa"/>
          </w:tcPr>
          <w:p w:rsidR="007C445E" w:rsidRPr="001C37CF" w:rsidRDefault="007C445E" w:rsidP="007C445E">
            <w:pPr>
              <w:pStyle w:val="a4"/>
              <w:numPr>
                <w:ilvl w:val="0"/>
                <w:numId w:val="3"/>
              </w:numPr>
              <w:ind w:left="227" w:hanging="22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97" w:type="dxa"/>
          </w:tcPr>
          <w:p w:rsidR="007C445E" w:rsidRPr="007C445E" w:rsidRDefault="007C445E" w:rsidP="007C445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445E">
              <w:rPr>
                <w:rFonts w:ascii="Times New Roman" w:hAnsi="Times New Roman" w:cs="Times New Roman"/>
                <w:bCs/>
                <w:sz w:val="24"/>
                <w:szCs w:val="24"/>
              </w:rPr>
              <w:t>Кон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куренция</w:t>
            </w:r>
          </w:p>
        </w:tc>
        <w:tc>
          <w:tcPr>
            <w:tcW w:w="753" w:type="dxa"/>
          </w:tcPr>
          <w:p w:rsidR="007C445E" w:rsidRPr="00E30323" w:rsidRDefault="007C445E" w:rsidP="00E30323">
            <w:pPr>
              <w:pStyle w:val="a4"/>
              <w:numPr>
                <w:ilvl w:val="0"/>
                <w:numId w:val="4"/>
              </w:numPr>
              <w:ind w:left="340" w:hanging="17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901" w:type="dxa"/>
          </w:tcPr>
          <w:p w:rsidR="007C445E" w:rsidRDefault="007C445E" w:rsidP="007C44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C0109">
              <w:rPr>
                <w:rFonts w:ascii="Times New Roman" w:hAnsi="Times New Roman" w:cs="Times New Roman"/>
                <w:sz w:val="24"/>
                <w:szCs w:val="24"/>
              </w:rPr>
              <w:t xml:space="preserve">рганизмы одного вида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получают  питательные</w:t>
            </w:r>
            <w:r w:rsidRPr="004C0109">
              <w:rPr>
                <w:rFonts w:ascii="Times New Roman" w:hAnsi="Times New Roman" w:cs="Times New Roman"/>
                <w:sz w:val="24"/>
                <w:szCs w:val="24"/>
              </w:rPr>
              <w:t xml:space="preserve"> веществ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C01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место постоянного или временного обитания от других организмов </w:t>
            </w:r>
          </w:p>
        </w:tc>
      </w:tr>
    </w:tbl>
    <w:p w:rsidR="004C0109" w:rsidRDefault="004C0109" w:rsidP="004C01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445E" w:rsidRDefault="00095CA3" w:rsidP="004C01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C445E">
        <w:rPr>
          <w:rFonts w:ascii="Times New Roman" w:hAnsi="Times New Roman" w:cs="Times New Roman"/>
          <w:sz w:val="24"/>
          <w:szCs w:val="24"/>
        </w:rPr>
        <w:t>. Запишите, используя пары символов («++», «--», «+-». «00», «+0», «-0»)</w:t>
      </w:r>
    </w:p>
    <w:p w:rsidR="00095CA3" w:rsidRDefault="00095CA3" w:rsidP="004C0109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95CA3" w:rsidSect="00164961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C445E" w:rsidRDefault="007C445E" w:rsidP="004C01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Хищничество</w:t>
      </w:r>
    </w:p>
    <w:p w:rsidR="007C445E" w:rsidRDefault="007C445E" w:rsidP="004C01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Симбиоз</w:t>
      </w:r>
    </w:p>
    <w:p w:rsidR="007C445E" w:rsidRDefault="007C445E" w:rsidP="004C01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Протокооперация</w:t>
      </w:r>
      <w:proofErr w:type="spellEnd"/>
    </w:p>
    <w:p w:rsidR="007C445E" w:rsidRDefault="007C445E" w:rsidP="004C01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Паразитизм</w:t>
      </w:r>
    </w:p>
    <w:p w:rsidR="007C445E" w:rsidRDefault="007C445E" w:rsidP="004C01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Конкуренция</w:t>
      </w:r>
    </w:p>
    <w:p w:rsidR="007C445E" w:rsidRDefault="007C445E" w:rsidP="004C01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Нейтрализм</w:t>
      </w:r>
    </w:p>
    <w:p w:rsidR="007C445E" w:rsidRDefault="007C445E" w:rsidP="004C01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Мутуализм</w:t>
      </w:r>
    </w:p>
    <w:p w:rsidR="007C445E" w:rsidRDefault="007C445E" w:rsidP="004C01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Комменсализм</w:t>
      </w:r>
    </w:p>
    <w:p w:rsidR="007C445E" w:rsidRDefault="007C445E" w:rsidP="004C01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Аменсализм</w:t>
      </w:r>
      <w:proofErr w:type="spellEnd"/>
    </w:p>
    <w:p w:rsidR="00095CA3" w:rsidRDefault="00095CA3" w:rsidP="004C0109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95CA3" w:rsidSect="00095CA3">
          <w:type w:val="continuous"/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</w:p>
    <w:p w:rsidR="00E30323" w:rsidRPr="004C0109" w:rsidRDefault="00095CA3" w:rsidP="00E303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30323">
        <w:rPr>
          <w:rFonts w:ascii="Times New Roman" w:hAnsi="Times New Roman" w:cs="Times New Roman"/>
          <w:sz w:val="24"/>
          <w:szCs w:val="24"/>
        </w:rPr>
        <w:t xml:space="preserve"> Из предложенного списка организмов составьте пары видов, вступающие в отношения определенного вида. Каждый вид можно выбрать только один раз.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67"/>
        <w:gridCol w:w="3367"/>
        <w:gridCol w:w="3367"/>
      </w:tblGrid>
      <w:tr w:rsidR="00E30323" w:rsidTr="00164961">
        <w:trPr>
          <w:trHeight w:val="184"/>
        </w:trPr>
        <w:tc>
          <w:tcPr>
            <w:tcW w:w="3367" w:type="dxa"/>
          </w:tcPr>
          <w:p w:rsidR="00E30323" w:rsidRDefault="00E30323" w:rsidP="00E303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взаимоотношений</w:t>
            </w:r>
          </w:p>
        </w:tc>
        <w:tc>
          <w:tcPr>
            <w:tcW w:w="3367" w:type="dxa"/>
          </w:tcPr>
          <w:p w:rsidR="00E30323" w:rsidRDefault="00E30323" w:rsidP="00E303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примеров</w:t>
            </w:r>
          </w:p>
        </w:tc>
        <w:tc>
          <w:tcPr>
            <w:tcW w:w="3367" w:type="dxa"/>
          </w:tcPr>
          <w:p w:rsidR="00E30323" w:rsidRDefault="00E30323" w:rsidP="00E303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Примеры</w:t>
            </w:r>
          </w:p>
        </w:tc>
      </w:tr>
      <w:tr w:rsidR="00E30323" w:rsidTr="00164961">
        <w:trPr>
          <w:trHeight w:val="237"/>
        </w:trPr>
        <w:tc>
          <w:tcPr>
            <w:tcW w:w="3367" w:type="dxa"/>
          </w:tcPr>
          <w:p w:rsidR="00E30323" w:rsidRDefault="00E30323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Аменсализм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67" w:type="dxa"/>
          </w:tcPr>
          <w:p w:rsidR="00E30323" w:rsidRDefault="00E30323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E30323" w:rsidRDefault="00E30323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0323" w:rsidTr="00164961">
        <w:trPr>
          <w:trHeight w:val="242"/>
        </w:trPr>
        <w:tc>
          <w:tcPr>
            <w:tcW w:w="3367" w:type="dxa"/>
          </w:tcPr>
          <w:p w:rsidR="00E30323" w:rsidRDefault="00E30323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Нейтрализм </w:t>
            </w:r>
          </w:p>
        </w:tc>
        <w:tc>
          <w:tcPr>
            <w:tcW w:w="3367" w:type="dxa"/>
          </w:tcPr>
          <w:p w:rsidR="00E30323" w:rsidRDefault="00E30323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E30323" w:rsidRDefault="00E30323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0323" w:rsidTr="00164961">
        <w:trPr>
          <w:trHeight w:val="232"/>
        </w:trPr>
        <w:tc>
          <w:tcPr>
            <w:tcW w:w="3367" w:type="dxa"/>
          </w:tcPr>
          <w:p w:rsidR="00E30323" w:rsidRDefault="00E30323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Комменсализм </w:t>
            </w:r>
          </w:p>
        </w:tc>
        <w:tc>
          <w:tcPr>
            <w:tcW w:w="3367" w:type="dxa"/>
          </w:tcPr>
          <w:p w:rsidR="00E30323" w:rsidRDefault="00E30323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E30323" w:rsidRDefault="00E30323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0323" w:rsidTr="00164961">
        <w:trPr>
          <w:trHeight w:val="236"/>
        </w:trPr>
        <w:tc>
          <w:tcPr>
            <w:tcW w:w="3367" w:type="dxa"/>
          </w:tcPr>
          <w:p w:rsidR="00E30323" w:rsidRDefault="00EB35D8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Нахлебничество </w:t>
            </w:r>
          </w:p>
        </w:tc>
        <w:tc>
          <w:tcPr>
            <w:tcW w:w="3367" w:type="dxa"/>
          </w:tcPr>
          <w:p w:rsidR="00E30323" w:rsidRDefault="00E30323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E30323" w:rsidRDefault="00E30323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0323" w:rsidTr="00164961">
        <w:trPr>
          <w:trHeight w:val="239"/>
        </w:trPr>
        <w:tc>
          <w:tcPr>
            <w:tcW w:w="3367" w:type="dxa"/>
          </w:tcPr>
          <w:p w:rsidR="00E30323" w:rsidRDefault="00EB35D8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Сотрапезничество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67" w:type="dxa"/>
          </w:tcPr>
          <w:p w:rsidR="00E30323" w:rsidRDefault="00E30323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E30323" w:rsidRDefault="00E30323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0323" w:rsidTr="00164961">
        <w:trPr>
          <w:trHeight w:val="231"/>
        </w:trPr>
        <w:tc>
          <w:tcPr>
            <w:tcW w:w="3367" w:type="dxa"/>
          </w:tcPr>
          <w:p w:rsidR="00E30323" w:rsidRDefault="00635241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Квартиранство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67" w:type="dxa"/>
          </w:tcPr>
          <w:p w:rsidR="00E30323" w:rsidRDefault="00E30323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E30323" w:rsidRDefault="00E30323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0323" w:rsidTr="00164961">
        <w:trPr>
          <w:trHeight w:val="99"/>
        </w:trPr>
        <w:tc>
          <w:tcPr>
            <w:tcW w:w="3367" w:type="dxa"/>
          </w:tcPr>
          <w:p w:rsidR="00E30323" w:rsidRDefault="009F0429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Протокооперация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67" w:type="dxa"/>
          </w:tcPr>
          <w:p w:rsidR="00E30323" w:rsidRDefault="00E30323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E30323" w:rsidRDefault="00E30323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429" w:rsidTr="00164961">
        <w:trPr>
          <w:trHeight w:val="212"/>
        </w:trPr>
        <w:tc>
          <w:tcPr>
            <w:tcW w:w="3367" w:type="dxa"/>
          </w:tcPr>
          <w:p w:rsidR="009F0429" w:rsidRDefault="00FE07CC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Мутуализм </w:t>
            </w:r>
          </w:p>
        </w:tc>
        <w:tc>
          <w:tcPr>
            <w:tcW w:w="3367" w:type="dxa"/>
          </w:tcPr>
          <w:p w:rsidR="009F0429" w:rsidRDefault="009F0429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9F0429" w:rsidRDefault="009F0429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07CC" w:rsidTr="00164961">
        <w:trPr>
          <w:trHeight w:val="80"/>
        </w:trPr>
        <w:tc>
          <w:tcPr>
            <w:tcW w:w="3367" w:type="dxa"/>
          </w:tcPr>
          <w:p w:rsidR="00FE07CC" w:rsidRDefault="00FE07CC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Симбиоз </w:t>
            </w:r>
          </w:p>
        </w:tc>
        <w:tc>
          <w:tcPr>
            <w:tcW w:w="3367" w:type="dxa"/>
          </w:tcPr>
          <w:p w:rsidR="00FE07CC" w:rsidRDefault="00FE07CC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FE07CC" w:rsidRDefault="00FE07CC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07CC" w:rsidTr="00164961">
        <w:trPr>
          <w:trHeight w:val="219"/>
        </w:trPr>
        <w:tc>
          <w:tcPr>
            <w:tcW w:w="3367" w:type="dxa"/>
          </w:tcPr>
          <w:p w:rsidR="00FE07CC" w:rsidRDefault="00FE07CC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Паразитизм </w:t>
            </w:r>
          </w:p>
        </w:tc>
        <w:tc>
          <w:tcPr>
            <w:tcW w:w="3367" w:type="dxa"/>
          </w:tcPr>
          <w:p w:rsidR="00FE07CC" w:rsidRDefault="00FE07CC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FE07CC" w:rsidRDefault="00FE07CC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07CC" w:rsidTr="00164961">
        <w:trPr>
          <w:trHeight w:val="209"/>
        </w:trPr>
        <w:tc>
          <w:tcPr>
            <w:tcW w:w="3367" w:type="dxa"/>
          </w:tcPr>
          <w:p w:rsidR="00FE07CC" w:rsidRDefault="00FE07CC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Конкуренция </w:t>
            </w:r>
          </w:p>
        </w:tc>
        <w:tc>
          <w:tcPr>
            <w:tcW w:w="3367" w:type="dxa"/>
          </w:tcPr>
          <w:p w:rsidR="00FE07CC" w:rsidRDefault="00FE07CC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FE07CC" w:rsidRDefault="00FE07CC" w:rsidP="004C0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445E" w:rsidRDefault="007C445E" w:rsidP="004C01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0323" w:rsidRPr="004C0109" w:rsidRDefault="000B153C" w:rsidP="000B15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164961">
        <w:rPr>
          <w:rFonts w:ascii="Times New Roman" w:hAnsi="Times New Roman" w:cs="Times New Roman"/>
          <w:b/>
          <w:sz w:val="24"/>
          <w:szCs w:val="24"/>
        </w:rPr>
        <w:t>Список организмов</w:t>
      </w:r>
      <w:bookmarkEnd w:id="0"/>
      <w:r>
        <w:rPr>
          <w:rFonts w:ascii="Times New Roman" w:hAnsi="Times New Roman" w:cs="Times New Roman"/>
          <w:sz w:val="24"/>
          <w:szCs w:val="24"/>
        </w:rPr>
        <w:t>: л</w:t>
      </w:r>
      <w:r w:rsidR="00E30323">
        <w:rPr>
          <w:rFonts w:ascii="Times New Roman" w:hAnsi="Times New Roman" w:cs="Times New Roman"/>
          <w:sz w:val="24"/>
          <w:szCs w:val="24"/>
        </w:rPr>
        <w:t xml:space="preserve">ось, белка, </w:t>
      </w:r>
      <w:r w:rsidR="00AE6F47">
        <w:rPr>
          <w:rFonts w:ascii="Times New Roman" w:hAnsi="Times New Roman" w:cs="Times New Roman"/>
          <w:sz w:val="24"/>
          <w:szCs w:val="24"/>
        </w:rPr>
        <w:t>лиса,</w:t>
      </w:r>
      <w:r w:rsidR="00AE6F47" w:rsidRPr="00AE6F47">
        <w:rPr>
          <w:rFonts w:ascii="Times New Roman" w:hAnsi="Times New Roman" w:cs="Times New Roman"/>
          <w:sz w:val="24"/>
          <w:szCs w:val="24"/>
        </w:rPr>
        <w:t xml:space="preserve"> </w:t>
      </w:r>
      <w:r w:rsidR="00AE6F47">
        <w:rPr>
          <w:rFonts w:ascii="Times New Roman" w:hAnsi="Times New Roman" w:cs="Times New Roman"/>
          <w:sz w:val="24"/>
          <w:szCs w:val="24"/>
        </w:rPr>
        <w:t>акула,</w:t>
      </w:r>
      <w:r w:rsidR="00AE6F47" w:rsidRPr="00AE6F47">
        <w:rPr>
          <w:rFonts w:ascii="Times New Roman" w:hAnsi="Times New Roman" w:cs="Times New Roman"/>
          <w:sz w:val="24"/>
          <w:szCs w:val="24"/>
        </w:rPr>
        <w:t xml:space="preserve"> </w:t>
      </w:r>
      <w:r w:rsidR="00AE6F47">
        <w:rPr>
          <w:rFonts w:ascii="Times New Roman" w:hAnsi="Times New Roman" w:cs="Times New Roman"/>
          <w:sz w:val="24"/>
          <w:szCs w:val="24"/>
        </w:rPr>
        <w:t>песец,</w:t>
      </w:r>
      <w:r w:rsidR="00AE6F47" w:rsidRPr="00AE6F47">
        <w:rPr>
          <w:rFonts w:ascii="Times New Roman" w:hAnsi="Times New Roman" w:cs="Times New Roman"/>
          <w:sz w:val="24"/>
          <w:szCs w:val="24"/>
        </w:rPr>
        <w:t xml:space="preserve"> </w:t>
      </w:r>
      <w:r w:rsidR="00AE6F47">
        <w:rPr>
          <w:rFonts w:ascii="Times New Roman" w:hAnsi="Times New Roman" w:cs="Times New Roman"/>
          <w:sz w:val="24"/>
          <w:szCs w:val="24"/>
        </w:rPr>
        <w:t>белый медведь, рыба горчак,</w:t>
      </w:r>
      <w:r w:rsidR="00AE6F47" w:rsidRPr="00AE6F47">
        <w:rPr>
          <w:rFonts w:ascii="Times New Roman" w:hAnsi="Times New Roman" w:cs="Times New Roman"/>
          <w:sz w:val="24"/>
          <w:szCs w:val="24"/>
        </w:rPr>
        <w:t xml:space="preserve"> </w:t>
      </w:r>
      <w:r w:rsidR="00AE6F47">
        <w:rPr>
          <w:rFonts w:ascii="Times New Roman" w:hAnsi="Times New Roman" w:cs="Times New Roman"/>
          <w:sz w:val="24"/>
          <w:szCs w:val="24"/>
        </w:rPr>
        <w:t>рыба-прилипала, почвенные бактерии,</w:t>
      </w:r>
      <w:r w:rsidR="00AE6F47" w:rsidRPr="00AE6F47">
        <w:rPr>
          <w:rFonts w:ascii="Times New Roman" w:hAnsi="Times New Roman" w:cs="Times New Roman"/>
          <w:sz w:val="24"/>
          <w:szCs w:val="24"/>
        </w:rPr>
        <w:t xml:space="preserve"> </w:t>
      </w:r>
      <w:r w:rsidR="00AE6F47">
        <w:rPr>
          <w:rFonts w:ascii="Times New Roman" w:hAnsi="Times New Roman" w:cs="Times New Roman"/>
          <w:sz w:val="24"/>
          <w:szCs w:val="24"/>
        </w:rPr>
        <w:t>моллюск беззубка, сова-неясыть, пчелы, шмель, кедровка, термиты, волк, лось, жгутиковые,</w:t>
      </w:r>
      <w:r w:rsidR="00AE6F47">
        <w:rPr>
          <w:rFonts w:ascii="Times New Roman" w:hAnsi="Times New Roman" w:cs="Times New Roman"/>
          <w:sz w:val="24"/>
          <w:szCs w:val="24"/>
        </w:rPr>
        <w:t xml:space="preserve"> </w:t>
      </w:r>
      <w:r w:rsidR="00AE6F47">
        <w:rPr>
          <w:rFonts w:ascii="Times New Roman" w:hAnsi="Times New Roman" w:cs="Times New Roman"/>
          <w:sz w:val="24"/>
          <w:szCs w:val="24"/>
        </w:rPr>
        <w:t xml:space="preserve">рак-отшельник, </w:t>
      </w:r>
      <w:r>
        <w:rPr>
          <w:rFonts w:ascii="Times New Roman" w:hAnsi="Times New Roman" w:cs="Times New Roman"/>
          <w:sz w:val="24"/>
          <w:szCs w:val="24"/>
        </w:rPr>
        <w:t xml:space="preserve">муха, человек, комар, </w:t>
      </w:r>
      <w:r>
        <w:rPr>
          <w:rFonts w:ascii="Times New Roman" w:hAnsi="Times New Roman" w:cs="Times New Roman"/>
          <w:sz w:val="24"/>
          <w:szCs w:val="24"/>
        </w:rPr>
        <w:t>медведь, волк,</w:t>
      </w:r>
      <w:r w:rsidRPr="000B15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светолюбивые травы, ель, высшие растения, репейник, тропическая лиана, орхидея, дуб, </w:t>
      </w:r>
      <w:r w:rsidR="009F0429">
        <w:rPr>
          <w:rFonts w:ascii="Times New Roman" w:hAnsi="Times New Roman" w:cs="Times New Roman"/>
          <w:sz w:val="24"/>
          <w:szCs w:val="24"/>
        </w:rPr>
        <w:t xml:space="preserve">яблоня, </w:t>
      </w:r>
      <w:r>
        <w:rPr>
          <w:rFonts w:ascii="Times New Roman" w:hAnsi="Times New Roman" w:cs="Times New Roman"/>
          <w:sz w:val="24"/>
          <w:szCs w:val="24"/>
        </w:rPr>
        <w:t xml:space="preserve">клевер, </w:t>
      </w:r>
      <w:r w:rsidR="00FE07CC">
        <w:rPr>
          <w:rFonts w:ascii="Times New Roman" w:hAnsi="Times New Roman" w:cs="Times New Roman"/>
          <w:sz w:val="24"/>
          <w:szCs w:val="24"/>
        </w:rPr>
        <w:t xml:space="preserve">кедровая сосна, актиния, береза, подберезовик, росянка, </w:t>
      </w:r>
    </w:p>
    <w:p w:rsidR="000B153C" w:rsidRDefault="000B15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64961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. Какое явление иллюстрирует </w:t>
      </w:r>
      <w:r w:rsidR="00164961">
        <w:rPr>
          <w:rFonts w:ascii="Times New Roman" w:hAnsi="Times New Roman" w:cs="Times New Roman"/>
          <w:sz w:val="24"/>
          <w:szCs w:val="24"/>
        </w:rPr>
        <w:t xml:space="preserve">рисунок? В чем суть этого явления? Кто описал это </w:t>
      </w:r>
      <w:r w:rsidR="00164961" w:rsidRPr="00164961">
        <w:rPr>
          <w:rFonts w:ascii="Times New Roman" w:hAnsi="Times New Roman" w:cs="Times New Roman"/>
          <w:sz w:val="24"/>
          <w:szCs w:val="24"/>
        </w:rPr>
        <w:t>явление?</w:t>
      </w:r>
    </w:p>
    <w:p w:rsidR="00164961" w:rsidRDefault="00164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4961" w:rsidRDefault="00164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4961">
        <w:rPr>
          <w:rFonts w:ascii="Times New Roman" w:hAnsi="Times New Roman" w:cs="Times New Roman"/>
          <w:sz w:val="24"/>
          <w:szCs w:val="24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281305</wp:posOffset>
            </wp:positionH>
            <wp:positionV relativeFrom="paragraph">
              <wp:posOffset>9525</wp:posOffset>
            </wp:positionV>
            <wp:extent cx="4110990" cy="1905000"/>
            <wp:effectExtent l="0" t="0" r="3810" b="0"/>
            <wp:wrapTight wrapText="bothSides">
              <wp:wrapPolygon edited="0">
                <wp:start x="0" y="0"/>
                <wp:lineTo x="0" y="21384"/>
                <wp:lineTo x="21520" y="21384"/>
                <wp:lineTo x="21520" y="0"/>
                <wp:lineTo x="0" y="0"/>
              </wp:wrapPolygon>
            </wp:wrapTight>
            <wp:docPr id="1" name="Рисунок 1" descr="55355_html_m17a551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5355_html_m17a5516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099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4961" w:rsidRDefault="00164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4961" w:rsidRDefault="00164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4961" w:rsidRDefault="00164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4961" w:rsidRDefault="00164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4961" w:rsidRDefault="00164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4961" w:rsidRDefault="00164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4961" w:rsidRDefault="00164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4961" w:rsidRDefault="00164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4961" w:rsidRDefault="00164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4961" w:rsidRDefault="00164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4961" w:rsidRDefault="00164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6*. Чем можно объяснить длительное сосуществование конкурирующих видов в природе?</w:t>
      </w:r>
    </w:p>
    <w:p w:rsidR="00164961" w:rsidRPr="004C0109" w:rsidRDefault="00164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7*. Какой тип конкуренции имеет наибольшее значение в формировании видового состава природных сообществ?</w:t>
      </w:r>
    </w:p>
    <w:sectPr w:rsidR="00164961" w:rsidRPr="004C0109" w:rsidSect="0016496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73CF9"/>
    <w:multiLevelType w:val="hybridMultilevel"/>
    <w:tmpl w:val="D060A1E6"/>
    <w:lvl w:ilvl="0" w:tplc="1D3E5954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355330"/>
    <w:multiLevelType w:val="hybridMultilevel"/>
    <w:tmpl w:val="5C6E5D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620817"/>
    <w:multiLevelType w:val="hybridMultilevel"/>
    <w:tmpl w:val="3648B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783D0B"/>
    <w:multiLevelType w:val="hybridMultilevel"/>
    <w:tmpl w:val="206E8C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109"/>
    <w:rsid w:val="00095CA3"/>
    <w:rsid w:val="000B153C"/>
    <w:rsid w:val="000B5DD5"/>
    <w:rsid w:val="00164961"/>
    <w:rsid w:val="001C37CF"/>
    <w:rsid w:val="00322833"/>
    <w:rsid w:val="004C0109"/>
    <w:rsid w:val="00590B5C"/>
    <w:rsid w:val="005F5535"/>
    <w:rsid w:val="00635241"/>
    <w:rsid w:val="00705190"/>
    <w:rsid w:val="007C445E"/>
    <w:rsid w:val="008D1CB6"/>
    <w:rsid w:val="009F0429"/>
    <w:rsid w:val="00AE38C3"/>
    <w:rsid w:val="00AE6F47"/>
    <w:rsid w:val="00E20CB4"/>
    <w:rsid w:val="00E30323"/>
    <w:rsid w:val="00EB35D8"/>
    <w:rsid w:val="00FE07CC"/>
    <w:rsid w:val="00FF4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D8272"/>
  <w15:chartTrackingRefBased/>
  <w15:docId w15:val="{C48A3E45-D719-43E5-953B-5189B5716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3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C37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5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2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30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7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4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85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98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26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234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 Delarova</dc:creator>
  <cp:keywords/>
  <dc:description/>
  <cp:lastModifiedBy>Liudmila Delarova</cp:lastModifiedBy>
  <cp:revision>1</cp:revision>
  <dcterms:created xsi:type="dcterms:W3CDTF">2020-04-08T16:34:00Z</dcterms:created>
  <dcterms:modified xsi:type="dcterms:W3CDTF">2020-04-08T21:19:00Z</dcterms:modified>
</cp:coreProperties>
</file>