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730A" w:rsidRPr="00722111" w:rsidRDefault="007D730A" w:rsidP="00722111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722111">
        <w:rPr>
          <w:rFonts w:ascii="Times New Roman" w:hAnsi="Times New Roman" w:cs="Times New Roman"/>
          <w:b/>
          <w:sz w:val="32"/>
          <w:szCs w:val="24"/>
        </w:rPr>
        <w:t>Итоговое повторение</w:t>
      </w:r>
    </w:p>
    <w:p w:rsidR="007D730A" w:rsidRPr="00722111" w:rsidRDefault="007D730A" w:rsidP="00722111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2111">
        <w:rPr>
          <w:rFonts w:ascii="Times New Roman" w:hAnsi="Times New Roman" w:cs="Times New Roman"/>
          <w:i/>
          <w:sz w:val="24"/>
          <w:szCs w:val="24"/>
        </w:rPr>
        <w:t>1 задание:</w:t>
      </w:r>
    </w:p>
    <w:p w:rsidR="007D730A" w:rsidRPr="00722111" w:rsidRDefault="007D730A" w:rsidP="0072211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22111">
        <w:rPr>
          <w:color w:val="000000"/>
        </w:rPr>
        <w:t>Выберите верные суждения о формах (областях) духовной культуры и запишите цифры, под которыми они указаны.</w:t>
      </w:r>
    </w:p>
    <w:p w:rsidR="007D730A" w:rsidRPr="00722111" w:rsidRDefault="007D730A" w:rsidP="0072211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22111">
        <w:rPr>
          <w:color w:val="000000"/>
        </w:rPr>
        <w:t>1) Мораль поддерживается силой государственного принуждения.</w:t>
      </w:r>
    </w:p>
    <w:p w:rsidR="007D730A" w:rsidRPr="00722111" w:rsidRDefault="007D730A" w:rsidP="0072211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22111">
        <w:rPr>
          <w:color w:val="000000"/>
        </w:rPr>
        <w:t>2) Наука призвана познать и объяснить устройство мира и законы его развития.</w:t>
      </w:r>
    </w:p>
    <w:p w:rsidR="007D730A" w:rsidRPr="00722111" w:rsidRDefault="007D730A" w:rsidP="0072211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22111">
        <w:rPr>
          <w:color w:val="000000"/>
        </w:rPr>
        <w:t>3) Религия объясняет события, явления окружающего мира с позиций существования сверхъестественного.</w:t>
      </w:r>
    </w:p>
    <w:p w:rsidR="007D730A" w:rsidRPr="00722111" w:rsidRDefault="007D730A" w:rsidP="0072211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22111">
        <w:rPr>
          <w:color w:val="000000"/>
        </w:rPr>
        <w:t>4) Искусство помогает привлечь внимание общества к социальным и нравственным проблемам.</w:t>
      </w:r>
    </w:p>
    <w:p w:rsidR="007D730A" w:rsidRPr="00722111" w:rsidRDefault="007D730A" w:rsidP="0072211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22111">
        <w:rPr>
          <w:color w:val="000000"/>
        </w:rPr>
        <w:t>5) Мораль отражает окружающую действительность в художественных образах.</w:t>
      </w:r>
    </w:p>
    <w:p w:rsidR="007D730A" w:rsidRPr="00722111" w:rsidRDefault="007D730A" w:rsidP="007221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D730A" w:rsidRPr="00722111" w:rsidRDefault="007D730A" w:rsidP="00722111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2111">
        <w:rPr>
          <w:rFonts w:ascii="Times New Roman" w:hAnsi="Times New Roman" w:cs="Times New Roman"/>
          <w:i/>
          <w:sz w:val="24"/>
          <w:szCs w:val="24"/>
        </w:rPr>
        <w:t>2 задание:</w:t>
      </w:r>
    </w:p>
    <w:p w:rsidR="007D730A" w:rsidRPr="00722111" w:rsidRDefault="007D730A" w:rsidP="007221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21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Социологические службы опросили 25-летних и 60-летних жителей страны Z. Им задавали вопрос: «С чем, по вашему мнению, связано отклоняющееся поведение людей?»</w:t>
      </w:r>
    </w:p>
    <w:p w:rsidR="007D730A" w:rsidRPr="00722111" w:rsidRDefault="007D730A" w:rsidP="007221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21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Результаты опроса (в % от числа отвечавших) представлены в графическом виде.</w:t>
      </w:r>
    </w:p>
    <w:p w:rsidR="007D730A" w:rsidRPr="00722111" w:rsidRDefault="007D730A" w:rsidP="007221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D730A" w:rsidRPr="00722111" w:rsidRDefault="007D730A" w:rsidP="007221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211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83B2DF3" wp14:editId="0214058B">
            <wp:extent cx="4286250" cy="3181350"/>
            <wp:effectExtent l="0" t="0" r="0" b="0"/>
            <wp:docPr id="3" name="Рисунок 3" descr="https://soc8-vpr.sdamgia.ru/get_file?id=407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oc8-vpr.sdamgia.ru/get_file?id=4073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730A" w:rsidRPr="00722111" w:rsidRDefault="007D730A" w:rsidP="007221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21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Сформулируйте одно существенное различие в позициях групп опрошенных. Выскажите предположение о том, чем объясняется это различие.</w:t>
      </w:r>
    </w:p>
    <w:p w:rsidR="007D730A" w:rsidRPr="00722111" w:rsidRDefault="007D730A" w:rsidP="007221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21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С чем, по Вашему мнению, связано отклоняющееся поведение людей? Объясните почему.</w:t>
      </w:r>
    </w:p>
    <w:p w:rsidR="007D730A" w:rsidRPr="00722111" w:rsidRDefault="007D730A" w:rsidP="007221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D730A" w:rsidRPr="00722111" w:rsidRDefault="007D730A" w:rsidP="007221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221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3 задание:</w:t>
      </w:r>
    </w:p>
    <w:p w:rsidR="007D730A" w:rsidRPr="00722111" w:rsidRDefault="007D730A" w:rsidP="007221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21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Установите соответствие между характеристиками и видами экономических систем: к каждой позиции, данной в первом столбце, подберите соответствующую позицию из второго столбца.</w:t>
      </w:r>
    </w:p>
    <w:tbl>
      <w:tblPr>
        <w:tblW w:w="90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01"/>
        <w:gridCol w:w="184"/>
        <w:gridCol w:w="2315"/>
      </w:tblGrid>
      <w:tr w:rsidR="007D730A" w:rsidRPr="00722111" w:rsidTr="007D730A"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730A" w:rsidRPr="00722111" w:rsidRDefault="007D730A" w:rsidP="0072211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2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ХАРАКТЕРИСТИКА</w:t>
            </w: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730A" w:rsidRPr="00722111" w:rsidRDefault="007D730A" w:rsidP="0072211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2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730A" w:rsidRPr="00722111" w:rsidRDefault="007D730A" w:rsidP="0072211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2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ЭКОНОМИЧЕСКОЙ СИСТЕМЫ</w:t>
            </w:r>
          </w:p>
        </w:tc>
      </w:tr>
      <w:tr w:rsidR="007D730A" w:rsidRPr="00722111" w:rsidTr="007D730A"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7D730A" w:rsidRPr="00722111" w:rsidRDefault="007D730A" w:rsidP="00722111">
            <w:pPr>
              <w:spacing w:after="0" w:line="240" w:lineRule="auto"/>
              <w:ind w:firstLine="37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2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средства производства распределяются между отраслями на основании долговременных приоритетов, определяемых плановым органом</w:t>
            </w:r>
          </w:p>
          <w:p w:rsidR="007D730A" w:rsidRPr="00722111" w:rsidRDefault="007D730A" w:rsidP="00722111">
            <w:pPr>
              <w:spacing w:after="0" w:line="240" w:lineRule="auto"/>
              <w:ind w:firstLine="37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2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Б) перечень благ, технология производства и распределение базируются на обычаях данной страны</w:t>
            </w:r>
          </w:p>
          <w:p w:rsidR="007D730A" w:rsidRPr="00722111" w:rsidRDefault="007D730A" w:rsidP="00722111">
            <w:pPr>
              <w:spacing w:after="0" w:line="240" w:lineRule="auto"/>
              <w:ind w:firstLine="37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2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 повышение качества товаров и услуг в условиях конкурентной борьбы</w:t>
            </w:r>
          </w:p>
          <w:p w:rsidR="007D730A" w:rsidRPr="00722111" w:rsidRDefault="007D730A" w:rsidP="00722111">
            <w:pPr>
              <w:spacing w:after="0" w:line="240" w:lineRule="auto"/>
              <w:ind w:firstLine="37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2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Г) значительная роль ручного труда во всех отраслях экономики</w:t>
            </w:r>
          </w:p>
          <w:p w:rsidR="007D730A" w:rsidRPr="00722111" w:rsidRDefault="007D730A" w:rsidP="00722111">
            <w:pPr>
              <w:spacing w:after="0" w:line="240" w:lineRule="auto"/>
              <w:ind w:firstLine="37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2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Д) правомочность предприятий в заключении сделок по своему усмотрению</w:t>
            </w: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730A" w:rsidRPr="00722111" w:rsidRDefault="007D730A" w:rsidP="0072211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2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7D730A" w:rsidRPr="00722111" w:rsidRDefault="007D730A" w:rsidP="00722111">
            <w:pPr>
              <w:spacing w:after="0" w:line="240" w:lineRule="auto"/>
              <w:ind w:firstLine="37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2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 традиционная</w:t>
            </w:r>
          </w:p>
          <w:p w:rsidR="007D730A" w:rsidRPr="00722111" w:rsidRDefault="007D730A" w:rsidP="00722111">
            <w:pPr>
              <w:spacing w:after="0" w:line="240" w:lineRule="auto"/>
              <w:ind w:firstLine="37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2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 командная</w:t>
            </w:r>
          </w:p>
          <w:p w:rsidR="007D730A" w:rsidRPr="00722111" w:rsidRDefault="007D730A" w:rsidP="00722111">
            <w:pPr>
              <w:spacing w:after="0" w:line="240" w:lineRule="auto"/>
              <w:ind w:firstLine="37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2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3) рыночная</w:t>
            </w:r>
          </w:p>
        </w:tc>
      </w:tr>
    </w:tbl>
    <w:p w:rsidR="007D730A" w:rsidRPr="00722111" w:rsidRDefault="007D730A" w:rsidP="007221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D730A" w:rsidRPr="00722111" w:rsidRDefault="007D730A" w:rsidP="007221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21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Запишите в таблицу выбранные цифры под соотве</w:t>
      </w:r>
      <w:r w:rsidR="007221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тствующими буквами.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75"/>
        <w:gridCol w:w="675"/>
        <w:gridCol w:w="675"/>
        <w:gridCol w:w="675"/>
      </w:tblGrid>
      <w:tr w:rsidR="007D730A" w:rsidRPr="00722111" w:rsidTr="007D730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730A" w:rsidRPr="00722111" w:rsidRDefault="007D730A" w:rsidP="0072211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2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730A" w:rsidRPr="00722111" w:rsidRDefault="007D730A" w:rsidP="0072211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2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730A" w:rsidRPr="00722111" w:rsidRDefault="007D730A" w:rsidP="0072211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2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730A" w:rsidRPr="00722111" w:rsidRDefault="007D730A" w:rsidP="0072211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2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730A" w:rsidRPr="00722111" w:rsidRDefault="007D730A" w:rsidP="0072211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2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</w:p>
        </w:tc>
      </w:tr>
      <w:tr w:rsidR="007D730A" w:rsidRPr="00722111" w:rsidTr="007D730A">
        <w:trPr>
          <w:trHeight w:val="2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730A" w:rsidRPr="00722111" w:rsidRDefault="007D730A" w:rsidP="0072211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2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9" type="#_x0000_t75" style="width:16.5pt;height:18pt" o:ole="">
                  <v:imagedata r:id="rId5" o:title=""/>
                </v:shape>
                <w:control r:id="rId6" w:name="DefaultOcxName" w:shapeid="_x0000_i1039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730A" w:rsidRPr="00722111" w:rsidRDefault="007D730A" w:rsidP="0072211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2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object w:dxaOrig="1440" w:dyaOrig="1440">
                <v:shape id="_x0000_i1038" type="#_x0000_t75" style="width:16.5pt;height:18pt" o:ole="">
                  <v:imagedata r:id="rId5" o:title=""/>
                </v:shape>
                <w:control r:id="rId7" w:name="DefaultOcxName1" w:shapeid="_x0000_i1038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730A" w:rsidRPr="00722111" w:rsidRDefault="007D730A" w:rsidP="0072211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2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object w:dxaOrig="1440" w:dyaOrig="1440">
                <v:shape id="_x0000_i1037" type="#_x0000_t75" style="width:16.5pt;height:18pt" o:ole="">
                  <v:imagedata r:id="rId5" o:title=""/>
                </v:shape>
                <w:control r:id="rId8" w:name="DefaultOcxName2" w:shapeid="_x0000_i1037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730A" w:rsidRPr="00722111" w:rsidRDefault="007D730A" w:rsidP="0072211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2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object w:dxaOrig="1440" w:dyaOrig="1440">
                <v:shape id="_x0000_i1036" type="#_x0000_t75" style="width:16.5pt;height:18pt" o:ole="">
                  <v:imagedata r:id="rId5" o:title=""/>
                </v:shape>
                <w:control r:id="rId9" w:name="DefaultOcxName3" w:shapeid="_x0000_i1036"/>
              </w:objec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D730A" w:rsidRPr="00722111" w:rsidRDefault="007D730A" w:rsidP="00722111">
            <w:pPr>
              <w:spacing w:before="75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22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object w:dxaOrig="1440" w:dyaOrig="1440">
                <v:shape id="_x0000_i1035" type="#_x0000_t75" style="width:16.5pt;height:18pt" o:ole="">
                  <v:imagedata r:id="rId5" o:title=""/>
                </v:shape>
                <w:control r:id="rId10" w:name="DefaultOcxName4" w:shapeid="_x0000_i1035"/>
              </w:object>
            </w:r>
          </w:p>
        </w:tc>
      </w:tr>
    </w:tbl>
    <w:p w:rsidR="007D730A" w:rsidRPr="00722111" w:rsidRDefault="007D730A" w:rsidP="007221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D730A" w:rsidRPr="00722111" w:rsidRDefault="007D730A" w:rsidP="00722111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2111">
        <w:rPr>
          <w:rFonts w:ascii="Times New Roman" w:hAnsi="Times New Roman" w:cs="Times New Roman"/>
          <w:i/>
          <w:sz w:val="24"/>
          <w:szCs w:val="24"/>
        </w:rPr>
        <w:t>4 задание:</w:t>
      </w:r>
    </w:p>
    <w:p w:rsidR="00722111" w:rsidRPr="00722111" w:rsidRDefault="00722111" w:rsidP="007221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211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Чемпион России по шахматам среди юниоров Ростислав учится в 8 классе общеобразовательной школы. К какому уровню образования относится организация, в которой он обучается?</w:t>
      </w:r>
    </w:p>
    <w:p w:rsidR="00722111" w:rsidRPr="00722111" w:rsidRDefault="00722111" w:rsidP="007221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2111" w:rsidRPr="00722111" w:rsidRDefault="00722111" w:rsidP="007221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bookmarkStart w:id="0" w:name="_GoBack"/>
      <w:r w:rsidRPr="0072211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5 задание:</w:t>
      </w:r>
    </w:p>
    <w:bookmarkEnd w:id="0"/>
    <w:p w:rsidR="00722111" w:rsidRPr="00722111" w:rsidRDefault="00722111" w:rsidP="007221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21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Датскому философу Сёрену Кьеркегору принадлежит следующее высказывание: «Главная задача человека не в обогащении своего ума различными познаниями, но в воспитании и совершенствовании своей личности, своего Я».</w:t>
      </w:r>
    </w:p>
    <w:p w:rsidR="00722111" w:rsidRPr="00722111" w:rsidRDefault="00722111" w:rsidP="007221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21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Как Вы понимаете смысл фразы «совершенствование своей личности»?</w:t>
      </w:r>
    </w:p>
    <w:p w:rsidR="00722111" w:rsidRPr="00722111" w:rsidRDefault="00722111" w:rsidP="007221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21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Дайте своё объяснение смысла высказывания.</w:t>
      </w:r>
    </w:p>
    <w:p w:rsidR="00722111" w:rsidRPr="00722111" w:rsidRDefault="00722111" w:rsidP="007221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21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Как Вы думаете, почему воспитательный процесс важен для развития образования?</w:t>
      </w:r>
    </w:p>
    <w:p w:rsidR="00722111" w:rsidRPr="007D730A" w:rsidRDefault="00722111" w:rsidP="0072211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7D730A" w:rsidRDefault="007D730A"/>
    <w:sectPr w:rsidR="007D73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30A"/>
    <w:rsid w:val="006943AB"/>
    <w:rsid w:val="00722111"/>
    <w:rsid w:val="007D730A"/>
    <w:rsid w:val="00CA5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64A9F9-90C8-497F-AF44-338A2E714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ftmargin">
    <w:name w:val="left_margin"/>
    <w:basedOn w:val="a"/>
    <w:rsid w:val="007D73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D73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11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3.xml"/><Relationship Id="rId3" Type="http://schemas.openxmlformats.org/officeDocument/2006/relationships/webSettings" Target="webSettings.xml"/><Relationship Id="rId7" Type="http://schemas.openxmlformats.org/officeDocument/2006/relationships/control" Target="activeX/activeX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1" Type="http://schemas.openxmlformats.org/officeDocument/2006/relationships/fontTable" Target="fontTable.xml"/><Relationship Id="rId5" Type="http://schemas.openxmlformats.org/officeDocument/2006/relationships/image" Target="media/image2.wmf"/><Relationship Id="rId10" Type="http://schemas.openxmlformats.org/officeDocument/2006/relationships/control" Target="activeX/activeX5.xml"/><Relationship Id="rId4" Type="http://schemas.openxmlformats.org/officeDocument/2006/relationships/image" Target="media/image1.png"/><Relationship Id="rId9" Type="http://schemas.openxmlformats.org/officeDocument/2006/relationships/control" Target="activeX/activeX4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Вострикова</dc:creator>
  <cp:keywords/>
  <dc:description/>
  <cp:lastModifiedBy>Александра Вострикова</cp:lastModifiedBy>
  <cp:revision>1</cp:revision>
  <dcterms:created xsi:type="dcterms:W3CDTF">2020-05-14T18:30:00Z</dcterms:created>
  <dcterms:modified xsi:type="dcterms:W3CDTF">2020-05-14T18:45:00Z</dcterms:modified>
</cp:coreProperties>
</file>